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7C" w:rsidRPr="00285AB8" w:rsidRDefault="00792A7C" w:rsidP="00E7455A">
      <w:pPr>
        <w:widowControl w:val="0"/>
        <w:spacing w:after="0" w:line="360" w:lineRule="auto"/>
        <w:ind w:left="-709" w:right="-851" w:hanging="142"/>
        <w:jc w:val="both"/>
        <w:rPr>
          <w:rFonts w:ascii="Times New Roman" w:hAnsi="Times New Roman" w:cs="Times New Roman"/>
          <w:color w:val="00000A"/>
          <w:lang w:val="it-IT"/>
        </w:rPr>
      </w:pPr>
    </w:p>
    <w:p w:rsidR="00792A7C" w:rsidRPr="00285AB8" w:rsidRDefault="00792A7C" w:rsidP="00E7455A">
      <w:pPr>
        <w:widowControl w:val="0"/>
        <w:spacing w:after="0" w:line="360" w:lineRule="auto"/>
        <w:ind w:left="-709" w:right="-851" w:hanging="142"/>
        <w:jc w:val="both"/>
        <w:rPr>
          <w:rFonts w:ascii="Times New Roman" w:hAnsi="Times New Roman" w:cs="Times New Roman"/>
          <w:color w:val="00000A"/>
          <w:lang w:val="it-IT"/>
        </w:rPr>
      </w:pPr>
    </w:p>
    <w:p w:rsidR="00792A7C" w:rsidRPr="00285AB8" w:rsidRDefault="00D07CAD" w:rsidP="00E7455A">
      <w:pPr>
        <w:widowControl w:val="0"/>
        <w:spacing w:line="360" w:lineRule="auto"/>
        <w:ind w:left="-709" w:right="-1" w:hanging="142"/>
        <w:jc w:val="right"/>
        <w:rPr>
          <w:rFonts w:ascii="Tahoma" w:hAnsi="Tahoma" w:cs="Tahoma"/>
          <w:color w:val="00000A"/>
          <w:u w:val="single"/>
          <w:lang w:val="it-IT"/>
        </w:rPr>
      </w:pPr>
      <w:r w:rsidRPr="00285AB8">
        <w:rPr>
          <w:rFonts w:ascii="Tahoma" w:hAnsi="Tahoma" w:cs="Tahoma"/>
          <w:color w:val="00000A"/>
          <w:u w:val="single"/>
          <w:lang w:val="it-IT"/>
        </w:rPr>
        <w:t>Comunicato</w:t>
      </w:r>
      <w:r w:rsidR="005C4016" w:rsidRPr="00285AB8">
        <w:rPr>
          <w:rFonts w:ascii="Tahoma" w:hAnsi="Tahoma" w:cs="Tahoma"/>
          <w:color w:val="00000A"/>
          <w:u w:val="single"/>
          <w:lang w:val="it-IT"/>
        </w:rPr>
        <w:t xml:space="preserve"> </w:t>
      </w:r>
      <w:r w:rsidRPr="00285AB8">
        <w:rPr>
          <w:rFonts w:ascii="Tahoma" w:hAnsi="Tahoma" w:cs="Tahoma"/>
          <w:color w:val="00000A"/>
          <w:u w:val="single"/>
          <w:lang w:val="it-IT"/>
        </w:rPr>
        <w:t>stampa</w:t>
      </w:r>
      <w:r w:rsidR="006D0030" w:rsidRPr="00285AB8">
        <w:rPr>
          <w:rFonts w:ascii="Tahoma" w:hAnsi="Tahoma" w:cs="Tahoma"/>
          <w:color w:val="00000A"/>
          <w:u w:val="single"/>
          <w:lang w:val="it-IT"/>
        </w:rPr>
        <w:t xml:space="preserve"> </w:t>
      </w:r>
      <w:r w:rsidR="00285AB8">
        <w:rPr>
          <w:rFonts w:ascii="Tahoma" w:hAnsi="Tahoma" w:cs="Tahoma"/>
          <w:color w:val="00000A"/>
          <w:u w:val="single"/>
          <w:lang w:val="it-IT"/>
        </w:rPr>
        <w:t>1 marzo 2019</w:t>
      </w:r>
    </w:p>
    <w:p w:rsidR="005C4016" w:rsidRPr="00285AB8" w:rsidRDefault="005C4016" w:rsidP="00E7455A">
      <w:pPr>
        <w:widowControl w:val="0"/>
        <w:spacing w:line="360" w:lineRule="auto"/>
        <w:ind w:left="-709" w:right="-851" w:hanging="142"/>
        <w:contextualSpacing/>
        <w:jc w:val="center"/>
        <w:rPr>
          <w:rFonts w:ascii="Tahoma" w:hAnsi="Tahoma" w:cs="Tahoma"/>
          <w:color w:val="00000A"/>
          <w:u w:val="single"/>
          <w:lang w:val="it-IT"/>
        </w:rPr>
      </w:pPr>
    </w:p>
    <w:p w:rsidR="005C4016" w:rsidRPr="00E7455A" w:rsidRDefault="005C4016" w:rsidP="00E7455A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 w:eastAsia="it-IT"/>
        </w:rPr>
      </w:pPr>
      <w:r w:rsidRPr="00E7455A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 w:eastAsia="it-IT"/>
        </w:rPr>
        <w:t>CIMIC</w:t>
      </w:r>
      <w:r w:rsidR="00285AB8" w:rsidRPr="00E7455A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 w:eastAsia="it-IT"/>
        </w:rPr>
        <w:t>E ASIATICA</w:t>
      </w:r>
      <w:r w:rsidRPr="00E7455A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 w:eastAsia="it-IT"/>
        </w:rPr>
        <w:t xml:space="preserve">: </w:t>
      </w:r>
      <w:r w:rsidR="00285AB8" w:rsidRPr="00E7455A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 w:eastAsia="it-IT"/>
        </w:rPr>
        <w:t xml:space="preserve">COME POSSIAMO CONTRASTARNE LA DIFFUSIONE? </w:t>
      </w:r>
    </w:p>
    <w:p w:rsidR="006D0030" w:rsidRPr="00285AB8" w:rsidRDefault="006D0030" w:rsidP="00E7455A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color w:val="000000"/>
          <w:lang w:val="it-IT" w:eastAsia="it-IT"/>
        </w:rPr>
      </w:pPr>
    </w:p>
    <w:p w:rsidR="00285AB8" w:rsidRDefault="00285AB8" w:rsidP="00E7455A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i/>
          <w:iCs/>
          <w:color w:val="000000"/>
          <w:lang w:val="it-IT" w:eastAsia="it-IT"/>
        </w:rPr>
      </w:pPr>
      <w:r>
        <w:rPr>
          <w:rFonts w:ascii="Tahoma" w:eastAsia="Times New Roman" w:hAnsi="Tahoma" w:cs="Tahoma"/>
          <w:i/>
          <w:iCs/>
          <w:color w:val="000000"/>
          <w:lang w:val="it-IT" w:eastAsia="it-IT"/>
        </w:rPr>
        <w:t xml:space="preserve">Da </w:t>
      </w:r>
      <w:r w:rsidR="005C4016" w:rsidRPr="00285AB8">
        <w:rPr>
          <w:rFonts w:ascii="Tahoma" w:eastAsia="Times New Roman" w:hAnsi="Tahoma" w:cs="Tahoma"/>
          <w:i/>
          <w:iCs/>
          <w:color w:val="000000"/>
          <w:lang w:val="it-IT" w:eastAsia="it-IT"/>
        </w:rPr>
        <w:t>Agrion</w:t>
      </w:r>
      <w:r>
        <w:rPr>
          <w:rFonts w:ascii="Tahoma" w:eastAsia="Times New Roman" w:hAnsi="Tahoma" w:cs="Tahoma"/>
          <w:i/>
          <w:iCs/>
          <w:color w:val="000000"/>
          <w:lang w:val="it-IT" w:eastAsia="it-IT"/>
        </w:rPr>
        <w:t xml:space="preserve"> e Regione Piemonte importanti linee guida </w:t>
      </w:r>
    </w:p>
    <w:p w:rsidR="005C4016" w:rsidRPr="00285AB8" w:rsidRDefault="00285AB8" w:rsidP="00E7455A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color w:val="000000"/>
          <w:lang w:val="it-IT" w:eastAsia="it-IT"/>
        </w:rPr>
      </w:pPr>
      <w:proofErr w:type="gramStart"/>
      <w:r>
        <w:rPr>
          <w:rFonts w:ascii="Tahoma" w:eastAsia="Times New Roman" w:hAnsi="Tahoma" w:cs="Tahoma"/>
          <w:i/>
          <w:iCs/>
          <w:color w:val="000000"/>
          <w:lang w:val="it-IT" w:eastAsia="it-IT"/>
        </w:rPr>
        <w:t>per</w:t>
      </w:r>
      <w:proofErr w:type="gramEnd"/>
      <w:r>
        <w:rPr>
          <w:rFonts w:ascii="Tahoma" w:eastAsia="Times New Roman" w:hAnsi="Tahoma" w:cs="Tahoma"/>
          <w:i/>
          <w:iCs/>
          <w:color w:val="000000"/>
          <w:lang w:val="it-IT" w:eastAsia="it-IT"/>
        </w:rPr>
        <w:t xml:space="preserve"> limitare </w:t>
      </w:r>
      <w:r w:rsidR="005C4016" w:rsidRPr="00285AB8">
        <w:rPr>
          <w:rFonts w:ascii="Tahoma" w:eastAsia="Times New Roman" w:hAnsi="Tahoma" w:cs="Tahoma"/>
          <w:i/>
          <w:iCs/>
          <w:color w:val="000000"/>
          <w:lang w:val="it-IT" w:eastAsia="it-IT"/>
        </w:rPr>
        <w:t xml:space="preserve">la </w:t>
      </w:r>
      <w:r>
        <w:rPr>
          <w:rFonts w:ascii="Tahoma" w:eastAsia="Times New Roman" w:hAnsi="Tahoma" w:cs="Tahoma"/>
          <w:i/>
          <w:iCs/>
          <w:color w:val="000000"/>
          <w:lang w:val="it-IT" w:eastAsia="it-IT"/>
        </w:rPr>
        <w:t xml:space="preserve">propagazione </w:t>
      </w:r>
      <w:r w:rsidR="005C4016" w:rsidRPr="00285AB8">
        <w:rPr>
          <w:rFonts w:ascii="Tahoma" w:eastAsia="Times New Roman" w:hAnsi="Tahoma" w:cs="Tahoma"/>
          <w:i/>
          <w:iCs/>
          <w:color w:val="000000"/>
          <w:lang w:val="it-IT" w:eastAsia="it-IT"/>
        </w:rPr>
        <w:t xml:space="preserve">di questo insetto, </w:t>
      </w:r>
      <w:r>
        <w:rPr>
          <w:rFonts w:ascii="Tahoma" w:eastAsia="Times New Roman" w:hAnsi="Tahoma" w:cs="Tahoma"/>
          <w:i/>
          <w:iCs/>
          <w:color w:val="000000"/>
          <w:lang w:val="it-IT" w:eastAsia="it-IT"/>
        </w:rPr>
        <w:t xml:space="preserve">estremamente </w:t>
      </w:r>
      <w:r w:rsidR="005C4016" w:rsidRPr="00285AB8">
        <w:rPr>
          <w:rFonts w:ascii="Tahoma" w:eastAsia="Times New Roman" w:hAnsi="Tahoma" w:cs="Tahoma"/>
          <w:i/>
          <w:iCs/>
          <w:color w:val="000000"/>
          <w:lang w:val="it-IT" w:eastAsia="it-IT"/>
        </w:rPr>
        <w:t>dannoso per molte coltivazioni</w:t>
      </w:r>
    </w:p>
    <w:p w:rsidR="005C4016" w:rsidRPr="00285AB8" w:rsidRDefault="005C4016" w:rsidP="00E7455A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lang w:val="it-IT" w:eastAsia="it-IT"/>
        </w:rPr>
      </w:pPr>
    </w:p>
    <w:p w:rsidR="005C4016" w:rsidRDefault="00D30734" w:rsidP="00E7455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val="it-IT" w:eastAsia="it-IT"/>
        </w:rPr>
      </w:pPr>
      <w:r w:rsidRPr="00D30734">
        <w:rPr>
          <w:rFonts w:ascii="Tahoma" w:eastAsia="Times New Roman" w:hAnsi="Tahoma" w:cs="Tahoma"/>
          <w:color w:val="000000"/>
          <w:lang w:val="it-IT" w:eastAsia="it-IT"/>
        </w:rPr>
        <w:t xml:space="preserve">Con </w:t>
      </w:r>
      <w:r w:rsidR="003E3AAA">
        <w:rPr>
          <w:rFonts w:ascii="Tahoma" w:eastAsia="Times New Roman" w:hAnsi="Tahoma" w:cs="Tahoma"/>
          <w:color w:val="000000"/>
          <w:lang w:val="it-IT" w:eastAsia="it-IT"/>
        </w:rPr>
        <w:t>la</w:t>
      </w:r>
      <w:r w:rsidRPr="00D30734">
        <w:rPr>
          <w:rFonts w:ascii="Tahoma" w:eastAsia="Times New Roman" w:hAnsi="Tahoma" w:cs="Tahoma"/>
          <w:color w:val="000000"/>
          <w:lang w:val="it-IT" w:eastAsia="it-IT"/>
        </w:rPr>
        <w:t xml:space="preserve"> ripresa della stagione agricola 2019 anche la cimice asiatica (</w:t>
      </w:r>
      <w:r w:rsidRPr="00B31915">
        <w:rPr>
          <w:rFonts w:ascii="Tahoma" w:eastAsia="Times New Roman" w:hAnsi="Tahoma" w:cs="Tahoma"/>
          <w:i/>
          <w:color w:val="000000"/>
          <w:lang w:val="it-IT" w:eastAsia="it-IT"/>
        </w:rPr>
        <w:t>Halyomorpha</w:t>
      </w:r>
      <w:r w:rsidR="003E3AAA" w:rsidRPr="00B31915">
        <w:rPr>
          <w:rFonts w:ascii="Tahoma" w:eastAsia="Times New Roman" w:hAnsi="Tahoma" w:cs="Tahoma"/>
          <w:i/>
          <w:color w:val="000000"/>
          <w:lang w:val="it-IT" w:eastAsia="it-IT"/>
        </w:rPr>
        <w:t xml:space="preserve"> </w:t>
      </w:r>
      <w:r w:rsidRPr="00B31915">
        <w:rPr>
          <w:rFonts w:ascii="Tahoma" w:eastAsia="Times New Roman" w:hAnsi="Tahoma" w:cs="Tahoma"/>
          <w:i/>
          <w:color w:val="000000"/>
          <w:lang w:val="it-IT" w:eastAsia="it-IT"/>
        </w:rPr>
        <w:t>halys</w:t>
      </w:r>
      <w:r w:rsidRPr="00D30734">
        <w:rPr>
          <w:rFonts w:ascii="Tahoma" w:eastAsia="Times New Roman" w:hAnsi="Tahoma" w:cs="Tahoma"/>
          <w:color w:val="000000"/>
          <w:lang w:val="it-IT" w:eastAsia="it-IT"/>
        </w:rPr>
        <w:t xml:space="preserve">) si sta nuovamente </w:t>
      </w:r>
      <w:r w:rsidR="003E3AAA">
        <w:rPr>
          <w:rFonts w:ascii="Tahoma" w:eastAsia="Times New Roman" w:hAnsi="Tahoma" w:cs="Tahoma"/>
          <w:color w:val="000000"/>
          <w:lang w:val="it-IT" w:eastAsia="it-IT"/>
        </w:rPr>
        <w:t xml:space="preserve">presentando come </w:t>
      </w:r>
      <w:r w:rsidR="005D2719">
        <w:rPr>
          <w:rFonts w:ascii="Tahoma" w:eastAsia="Times New Roman" w:hAnsi="Tahoma" w:cs="Tahoma"/>
          <w:color w:val="000000"/>
          <w:lang w:val="it-IT" w:eastAsia="it-IT"/>
        </w:rPr>
        <w:t xml:space="preserve">fitofago </w:t>
      </w:r>
      <w:r w:rsidR="003E3AAA">
        <w:rPr>
          <w:rFonts w:ascii="Tahoma" w:eastAsia="Times New Roman" w:hAnsi="Tahoma" w:cs="Tahoma"/>
          <w:color w:val="000000"/>
          <w:lang w:val="it-IT" w:eastAsia="it-IT"/>
        </w:rPr>
        <w:t>predominante su</w:t>
      </w:r>
      <w:r w:rsidRPr="00D30734">
        <w:rPr>
          <w:rFonts w:ascii="Tahoma" w:eastAsia="Times New Roman" w:hAnsi="Tahoma" w:cs="Tahoma"/>
          <w:color w:val="000000"/>
          <w:lang w:val="it-IT" w:eastAsia="it-IT"/>
        </w:rPr>
        <w:t>l territorio.</w:t>
      </w:r>
      <w:r w:rsidR="003E3AAA"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D30734">
        <w:rPr>
          <w:rFonts w:ascii="Tahoma" w:eastAsia="Times New Roman" w:hAnsi="Tahoma" w:cs="Tahoma"/>
          <w:color w:val="000000"/>
          <w:lang w:val="it-IT" w:eastAsia="it-IT"/>
        </w:rPr>
        <w:t>Al fine di far fronte comune contro questa emergenza per tutte le colture, agrarie e non, si è</w:t>
      </w:r>
      <w:r w:rsidR="003E3AAA"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D30734">
        <w:rPr>
          <w:rFonts w:ascii="Tahoma" w:eastAsia="Times New Roman" w:hAnsi="Tahoma" w:cs="Tahoma"/>
          <w:color w:val="000000"/>
          <w:lang w:val="it-IT" w:eastAsia="it-IT"/>
        </w:rPr>
        <w:t>nuovamente riunito l’Osservatorio Cimice Asiatica.</w:t>
      </w:r>
    </w:p>
    <w:p w:rsidR="003E3AAA" w:rsidRPr="00285AB8" w:rsidRDefault="003E3AAA" w:rsidP="00E7455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val="it-IT" w:eastAsia="it-IT"/>
        </w:rPr>
      </w:pPr>
      <w:r>
        <w:rPr>
          <w:rFonts w:ascii="Tahoma" w:eastAsia="Times New Roman" w:hAnsi="Tahoma" w:cs="Tahoma"/>
          <w:color w:val="000000"/>
          <w:lang w:val="it-IT" w:eastAsia="it-IT"/>
        </w:rPr>
        <w:t xml:space="preserve">L'Osservatorio è composto da differenti realtà: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 xml:space="preserve">Ferrero </w:t>
      </w:r>
      <w:proofErr w:type="spellStart"/>
      <w:r w:rsidRPr="003E3AAA">
        <w:rPr>
          <w:rFonts w:ascii="Tahoma" w:eastAsia="Times New Roman" w:hAnsi="Tahoma" w:cs="Tahoma"/>
          <w:color w:val="000000"/>
          <w:lang w:val="it-IT" w:eastAsia="it-IT"/>
        </w:rPr>
        <w:t>Hazelnut</w:t>
      </w:r>
      <w:proofErr w:type="spellEnd"/>
      <w:r w:rsidRPr="003E3AAA">
        <w:rPr>
          <w:rFonts w:ascii="Tahoma" w:eastAsia="Times New Roman" w:hAnsi="Tahoma" w:cs="Tahoma"/>
          <w:color w:val="000000"/>
          <w:lang w:val="it-IT" w:eastAsia="it-IT"/>
        </w:rPr>
        <w:t xml:space="preserve"> Company,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Università di Torino (DISAFA Entomologia),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Fondazione Agrion,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Regione Piemonte–</w:t>
      </w:r>
      <w:bookmarkStart w:id="0" w:name="_GoBack"/>
      <w:bookmarkEnd w:id="0"/>
      <w:r w:rsidRPr="003E3AAA">
        <w:rPr>
          <w:rFonts w:ascii="Tahoma" w:eastAsia="Times New Roman" w:hAnsi="Tahoma" w:cs="Tahoma"/>
          <w:color w:val="000000"/>
          <w:lang w:val="it-IT" w:eastAsia="it-IT"/>
        </w:rPr>
        <w:t>Settore Fitosanitario,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Associazioni di categoria e Organizzazioni dei Produttori e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persegue il duplice obiettivo di minimizzare i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danni causati dall’insetto alle colture agrarie e di individuare e mettere in atto soluzioni efficaci e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durature, nel rispetto dell’ambiente e della salute umana.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Le attività, sia di ricerca che applicative, mirano ad accrescere la conoscenza del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comportamento e delle dinamiche di popolazione della cimice asiatica per individuare le</w:t>
      </w:r>
      <w:r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color w:val="000000"/>
          <w:lang w:val="it-IT" w:eastAsia="it-IT"/>
        </w:rPr>
        <w:t>possibili soluzioni volte a mitigarne l’impatto sulle coltivazioni.</w:t>
      </w:r>
    </w:p>
    <w:p w:rsidR="005C4016" w:rsidRPr="00285AB8" w:rsidRDefault="005C4016" w:rsidP="00E7455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val="it-IT" w:eastAsia="it-IT"/>
        </w:rPr>
      </w:pPr>
      <w:r w:rsidRPr="00285AB8">
        <w:rPr>
          <w:rFonts w:ascii="Tahoma" w:eastAsia="Times New Roman" w:hAnsi="Tahoma" w:cs="Tahoma"/>
          <w:color w:val="000000"/>
          <w:lang w:val="it-IT" w:eastAsia="it-IT"/>
        </w:rPr>
        <w:t>Proprio per cercare di prevenire la diffusione ulteriore delle cimici sul territorio regionale, la Fondazione Agrion e la Regione Piemonte hanno deciso di diffondere a tutti gli Enti Pubblici piemontesi un semplice e immediato vademecum, da condividere con i propri cittadini, per provare a limitare la presenza degli insetti nelle abitazioni.</w:t>
      </w:r>
    </w:p>
    <w:p w:rsidR="005C4016" w:rsidRPr="00285AB8" w:rsidRDefault="005C4016" w:rsidP="00E7455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val="it-IT" w:eastAsia="it-IT"/>
        </w:rPr>
      </w:pPr>
    </w:p>
    <w:p w:rsidR="005C4016" w:rsidRPr="00285AB8" w:rsidRDefault="005C4016" w:rsidP="00E7455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val="it-IT" w:eastAsia="it-IT"/>
        </w:rPr>
      </w:pPr>
      <w:r w:rsidRPr="003E3AAA">
        <w:rPr>
          <w:rFonts w:ascii="Tahoma" w:eastAsia="Times New Roman" w:hAnsi="Tahoma" w:cs="Tahoma"/>
          <w:i/>
          <w:color w:val="000000"/>
          <w:lang w:val="it-IT" w:eastAsia="it-IT"/>
        </w:rPr>
        <w:t>“</w:t>
      </w:r>
      <w:r w:rsidR="003E3AAA">
        <w:rPr>
          <w:rFonts w:ascii="Tahoma" w:eastAsia="Times New Roman" w:hAnsi="Tahoma" w:cs="Tahoma"/>
          <w:i/>
          <w:color w:val="000000"/>
          <w:lang w:val="it-IT" w:eastAsia="it-IT"/>
        </w:rPr>
        <w:t xml:space="preserve">Stiamo lavorando ormai da anni per </w:t>
      </w:r>
      <w:r w:rsidR="00E7455A">
        <w:rPr>
          <w:rFonts w:ascii="Tahoma" w:eastAsia="Times New Roman" w:hAnsi="Tahoma" w:cs="Tahoma"/>
          <w:i/>
          <w:color w:val="000000"/>
          <w:lang w:val="it-IT" w:eastAsia="it-IT"/>
        </w:rPr>
        <w:t>divulgare</w:t>
      </w:r>
      <w:r w:rsidR="003E3AAA">
        <w:rPr>
          <w:rFonts w:ascii="Tahoma" w:eastAsia="Times New Roman" w:hAnsi="Tahoma" w:cs="Tahoma"/>
          <w:i/>
          <w:color w:val="000000"/>
          <w:lang w:val="it-IT" w:eastAsia="it-IT"/>
        </w:rPr>
        <w:t xml:space="preserve"> il più capillarmente possibile le buone prassi che ciascuno di noi, nel suo piccolo, può mettere in pra</w:t>
      </w:r>
      <w:r w:rsidR="00E7455A">
        <w:rPr>
          <w:rFonts w:ascii="Tahoma" w:eastAsia="Times New Roman" w:hAnsi="Tahoma" w:cs="Tahoma"/>
          <w:i/>
          <w:color w:val="000000"/>
          <w:lang w:val="it-IT" w:eastAsia="it-IT"/>
        </w:rPr>
        <w:t xml:space="preserve">tica per limitare la diffusione sul territorio di questo dannoso insetto </w:t>
      </w:r>
      <w:r w:rsidR="00E7455A" w:rsidRPr="00285AB8">
        <w:rPr>
          <w:rFonts w:ascii="Tahoma" w:eastAsia="Times New Roman" w:hAnsi="Tahoma" w:cs="Tahoma"/>
          <w:color w:val="000000"/>
          <w:lang w:val="it-IT" w:eastAsia="it-IT"/>
        </w:rPr>
        <w:t>- spiega il Presidente della Fondazione Agrion, Giacomo Ballari -.</w:t>
      </w:r>
      <w:r w:rsidR="00E7455A">
        <w:rPr>
          <w:rFonts w:ascii="Tahoma" w:eastAsia="Times New Roman" w:hAnsi="Tahoma" w:cs="Tahoma"/>
          <w:color w:val="000000"/>
          <w:lang w:val="it-IT" w:eastAsia="it-IT"/>
        </w:rPr>
        <w:t xml:space="preserve"> </w:t>
      </w:r>
      <w:r w:rsidRPr="003E3AAA">
        <w:rPr>
          <w:rFonts w:ascii="Tahoma" w:eastAsia="Times New Roman" w:hAnsi="Tahoma" w:cs="Tahoma"/>
          <w:i/>
          <w:color w:val="000000"/>
          <w:lang w:val="it-IT" w:eastAsia="it-IT"/>
        </w:rPr>
        <w:t xml:space="preserve">E’ molto importante che tutti siano a conoscenza di </w:t>
      </w:r>
      <w:r w:rsidR="00E7455A">
        <w:rPr>
          <w:rFonts w:ascii="Tahoma" w:eastAsia="Times New Roman" w:hAnsi="Tahoma" w:cs="Tahoma"/>
          <w:i/>
          <w:color w:val="000000"/>
          <w:lang w:val="it-IT" w:eastAsia="it-IT"/>
        </w:rPr>
        <w:t>questi semplici, ma utilissimi</w:t>
      </w:r>
      <w:r w:rsidRPr="003E3AAA">
        <w:rPr>
          <w:rFonts w:ascii="Tahoma" w:eastAsia="Times New Roman" w:hAnsi="Tahoma" w:cs="Tahoma"/>
          <w:i/>
          <w:color w:val="000000"/>
          <w:lang w:val="it-IT" w:eastAsia="it-IT"/>
        </w:rPr>
        <w:t xml:space="preserve"> accorgimenti</w:t>
      </w:r>
      <w:r w:rsidR="00E7455A">
        <w:rPr>
          <w:rFonts w:ascii="Tahoma" w:eastAsia="Times New Roman" w:hAnsi="Tahoma" w:cs="Tahoma"/>
          <w:i/>
          <w:color w:val="000000"/>
          <w:lang w:val="it-IT" w:eastAsia="it-IT"/>
        </w:rPr>
        <w:t xml:space="preserve">: </w:t>
      </w:r>
      <w:r w:rsidR="00E7455A" w:rsidRPr="00E7455A">
        <w:rPr>
          <w:rFonts w:ascii="Tahoma" w:eastAsia="Times New Roman" w:hAnsi="Tahoma" w:cs="Tahoma"/>
          <w:i/>
          <w:color w:val="000000"/>
          <w:lang w:val="it-IT" w:eastAsia="it-IT"/>
        </w:rPr>
        <w:t>l</w:t>
      </w:r>
      <w:r w:rsidRPr="00E7455A">
        <w:rPr>
          <w:rFonts w:ascii="Tahoma" w:eastAsia="Times New Roman" w:hAnsi="Tahoma" w:cs="Tahoma"/>
          <w:i/>
          <w:color w:val="000000"/>
          <w:lang w:val="it-IT" w:eastAsia="it-IT"/>
        </w:rPr>
        <w:t>o scorso anno, proprio grazie a questa azione di sensibilizzazione, abbiamo potuto registrare lievi miglioramenti nella diffusione di questo insetto. Purtroppo molte coltivazioni soffrono le cimici in modo evidente e per questo è importante che ciascuno di noi, con poche attenzioni, contribuisca a evitarne la diffusione. Ringraziamo tutti i Comuni che già lo scorso anno avevano dato ampia diffusione a questo vademecum e siamo certi che anche grazie a questo impegno da parte di ciascuno di noi sarà possibile diminuire progressivamente la presenza di cimici sul nostro territorio”.</w:t>
      </w:r>
    </w:p>
    <w:p w:rsidR="006D0030" w:rsidRPr="00285AB8" w:rsidRDefault="006D0030" w:rsidP="00E7455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val="it-IT" w:eastAsia="it-IT"/>
        </w:rPr>
      </w:pPr>
    </w:p>
    <w:p w:rsidR="00792A7C" w:rsidRPr="00285AB8" w:rsidRDefault="005C4016" w:rsidP="00E7455A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val="it-IT" w:eastAsia="it-IT"/>
        </w:rPr>
      </w:pPr>
      <w:r w:rsidRPr="00285AB8">
        <w:rPr>
          <w:rFonts w:ascii="Tahoma" w:eastAsia="Times New Roman" w:hAnsi="Tahoma" w:cs="Tahoma"/>
          <w:color w:val="000000"/>
          <w:lang w:val="it-IT" w:eastAsia="it-IT"/>
        </w:rPr>
        <w:t xml:space="preserve">Le indicazioni contenute nel </w:t>
      </w:r>
      <w:r w:rsidR="003E3AAA">
        <w:rPr>
          <w:rFonts w:ascii="Tahoma" w:eastAsia="Times New Roman" w:hAnsi="Tahoma" w:cs="Tahoma"/>
          <w:color w:val="000000"/>
          <w:lang w:val="it-IT" w:eastAsia="it-IT"/>
        </w:rPr>
        <w:t>documento</w:t>
      </w:r>
      <w:r w:rsidRPr="00285AB8">
        <w:rPr>
          <w:rFonts w:ascii="Tahoma" w:eastAsia="Times New Roman" w:hAnsi="Tahoma" w:cs="Tahoma"/>
          <w:color w:val="000000"/>
          <w:lang w:val="it-IT" w:eastAsia="it-IT"/>
        </w:rPr>
        <w:t xml:space="preserve"> sono semplici e utili anche per una migliore gestione del</w:t>
      </w:r>
      <w:r w:rsidR="003E3AAA">
        <w:rPr>
          <w:rFonts w:ascii="Tahoma" w:eastAsia="Times New Roman" w:hAnsi="Tahoma" w:cs="Tahoma"/>
          <w:color w:val="000000"/>
          <w:lang w:val="it-IT" w:eastAsia="it-IT"/>
        </w:rPr>
        <w:t>l’insetto nella vita quotidiana: s</w:t>
      </w:r>
      <w:r w:rsidRPr="00285AB8">
        <w:rPr>
          <w:rFonts w:ascii="Tahoma" w:eastAsia="Times New Roman" w:hAnsi="Tahoma" w:cs="Tahoma"/>
          <w:color w:val="000000"/>
          <w:lang w:val="it-IT" w:eastAsia="it-IT"/>
        </w:rPr>
        <w:t>i trasmette in allegato il vademecum con tutti i dettagli</w:t>
      </w:r>
      <w:r w:rsidR="006D0030" w:rsidRPr="00285AB8">
        <w:rPr>
          <w:rFonts w:ascii="Tahoma" w:eastAsia="Times New Roman" w:hAnsi="Tahoma" w:cs="Tahoma"/>
          <w:color w:val="000000"/>
          <w:lang w:val="it-IT" w:eastAsia="it-IT"/>
        </w:rPr>
        <w:t>.</w:t>
      </w:r>
    </w:p>
    <w:sectPr w:rsidR="00792A7C" w:rsidRPr="00285AB8" w:rsidSect="005C4016">
      <w:headerReference w:type="first" r:id="rId8"/>
      <w:footerReference w:type="first" r:id="rId9"/>
      <w:pgSz w:w="12240" w:h="15840"/>
      <w:pgMar w:top="1242" w:right="1183" w:bottom="1276" w:left="993" w:header="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DE" w:rsidRDefault="00324CDE">
      <w:pPr>
        <w:spacing w:after="0" w:line="240" w:lineRule="auto"/>
      </w:pPr>
      <w:r>
        <w:separator/>
      </w:r>
    </w:p>
  </w:endnote>
  <w:endnote w:type="continuationSeparator" w:id="0">
    <w:p w:rsidR="00324CDE" w:rsidRDefault="0032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7C" w:rsidRPr="00101EC5" w:rsidRDefault="00324CDE">
    <w:pPr>
      <w:pStyle w:val="Pidipagina"/>
      <w:jc w:val="center"/>
      <w:rPr>
        <w:rFonts w:asciiTheme="minorHAnsi" w:hAnsiTheme="minorHAnsi"/>
        <w:b/>
        <w:color w:val="00000A"/>
        <w:sz w:val="20"/>
        <w:lang w:val="it-IT"/>
      </w:rPr>
    </w:pPr>
    <w:r>
      <w:rPr>
        <w:noProof/>
        <w:sz w:val="20"/>
      </w:rPr>
      <w:pict>
        <v:line id="Connettore 1 2" o:spid="_x0000_s2049" style="position:absolute;left:0;text-align:left;z-index:-251658240;visibility:visible" from="40.7pt,-5.9pt" to="477.6pt,-5.9pt" strokecolor="#7f7f7f" strokeweight=".71mm"/>
      </w:pict>
    </w:r>
    <w:r w:rsidR="00D07CAD" w:rsidRPr="00101EC5">
      <w:rPr>
        <w:rFonts w:asciiTheme="minorHAnsi" w:hAnsiTheme="minorHAnsi"/>
        <w:b/>
        <w:color w:val="00000A"/>
        <w:sz w:val="20"/>
        <w:lang w:val="it-IT"/>
      </w:rPr>
      <w:t>Fondazione per la ricerca, l’innovazione e lo sviluppo tecnologico dell’agricoltura</w:t>
    </w:r>
    <w:r w:rsidR="00101EC5" w:rsidRPr="00101EC5">
      <w:rPr>
        <w:rFonts w:asciiTheme="minorHAnsi" w:hAnsiTheme="minorHAnsi"/>
        <w:b/>
        <w:color w:val="00000A"/>
        <w:sz w:val="20"/>
        <w:lang w:val="it-IT"/>
      </w:rPr>
      <w:t xml:space="preserve"> </w:t>
    </w:r>
    <w:r w:rsidR="00D07CAD" w:rsidRPr="00101EC5">
      <w:rPr>
        <w:rFonts w:asciiTheme="minorHAnsi" w:hAnsiTheme="minorHAnsi"/>
        <w:b/>
        <w:color w:val="00000A"/>
        <w:sz w:val="20"/>
        <w:lang w:val="it-IT"/>
      </w:rPr>
      <w:t>piemontese</w:t>
    </w:r>
  </w:p>
  <w:p w:rsidR="00792A7C" w:rsidRPr="00101EC5" w:rsidRDefault="00D07CAD">
    <w:pPr>
      <w:pStyle w:val="Pidipagina"/>
      <w:jc w:val="center"/>
      <w:rPr>
        <w:rFonts w:asciiTheme="minorHAnsi" w:hAnsiTheme="minorHAnsi"/>
        <w:color w:val="00000A"/>
        <w:sz w:val="20"/>
        <w:lang w:val="it-IT"/>
      </w:rPr>
    </w:pPr>
    <w:r w:rsidRPr="00101EC5">
      <w:rPr>
        <w:rFonts w:asciiTheme="minorHAnsi" w:hAnsiTheme="minorHAnsi"/>
        <w:color w:val="00000A"/>
        <w:sz w:val="20"/>
        <w:lang w:val="it-IT"/>
      </w:rPr>
      <w:t xml:space="preserve">Via Falicetto, </w:t>
    </w:r>
    <w:proofErr w:type="gramStart"/>
    <w:r w:rsidRPr="00101EC5">
      <w:rPr>
        <w:rFonts w:asciiTheme="minorHAnsi" w:hAnsiTheme="minorHAnsi"/>
        <w:color w:val="00000A"/>
        <w:sz w:val="20"/>
        <w:lang w:val="it-IT"/>
      </w:rPr>
      <w:t xml:space="preserve">24 </w:t>
    </w:r>
    <w:r w:rsidRPr="00101EC5">
      <w:rPr>
        <w:rFonts w:ascii="Wingdings" w:eastAsia="Wingdings" w:hAnsi="Wingdings" w:cs="Wingdings"/>
        <w:color w:val="00000A"/>
        <w:sz w:val="20"/>
        <w:lang w:val="it-IT"/>
      </w:rPr>
      <w:t></w:t>
    </w:r>
    <w:r w:rsidRPr="00101EC5">
      <w:rPr>
        <w:rFonts w:asciiTheme="minorHAnsi" w:hAnsiTheme="minorHAnsi"/>
        <w:color w:val="00000A"/>
        <w:sz w:val="20"/>
        <w:lang w:val="it-IT"/>
      </w:rPr>
      <w:t xml:space="preserve"> 12030</w:t>
    </w:r>
    <w:proofErr w:type="gramEnd"/>
    <w:r w:rsidRPr="00101EC5">
      <w:rPr>
        <w:rFonts w:asciiTheme="minorHAnsi" w:hAnsiTheme="minorHAnsi"/>
        <w:color w:val="00000A"/>
        <w:sz w:val="20"/>
        <w:lang w:val="it-IT"/>
      </w:rPr>
      <w:t xml:space="preserve"> Manta (CN)</w:t>
    </w:r>
  </w:p>
  <w:p w:rsidR="00792A7C" w:rsidRPr="00101EC5" w:rsidRDefault="00D07CAD">
    <w:pPr>
      <w:pStyle w:val="Pidipagina"/>
      <w:jc w:val="center"/>
      <w:rPr>
        <w:rFonts w:asciiTheme="minorHAnsi" w:hAnsiTheme="minorHAnsi"/>
        <w:color w:val="00000A"/>
        <w:sz w:val="20"/>
        <w:lang w:val="it-IT"/>
      </w:rPr>
    </w:pPr>
    <w:r w:rsidRPr="00101EC5">
      <w:rPr>
        <w:rFonts w:asciiTheme="minorHAnsi" w:hAnsiTheme="minorHAnsi"/>
        <w:color w:val="00000A"/>
        <w:sz w:val="20"/>
        <w:lang w:val="it-IT"/>
      </w:rPr>
      <w:t xml:space="preserve">Tel. </w:t>
    </w:r>
    <w:proofErr w:type="gramStart"/>
    <w:r w:rsidRPr="00101EC5">
      <w:rPr>
        <w:rFonts w:asciiTheme="minorHAnsi" w:hAnsiTheme="minorHAnsi"/>
        <w:color w:val="00000A"/>
        <w:sz w:val="20"/>
        <w:lang w:val="it-IT"/>
      </w:rPr>
      <w:t xml:space="preserve">0175.1953030 </w:t>
    </w:r>
    <w:r w:rsidRPr="00101EC5">
      <w:rPr>
        <w:rFonts w:ascii="Wingdings" w:eastAsia="Wingdings" w:hAnsi="Wingdings" w:cs="Wingdings"/>
        <w:color w:val="00000A"/>
        <w:sz w:val="20"/>
        <w:lang w:val="it-IT"/>
      </w:rPr>
      <w:t></w:t>
    </w:r>
    <w:r w:rsidRPr="00101EC5">
      <w:rPr>
        <w:rFonts w:asciiTheme="minorHAnsi" w:hAnsiTheme="minorHAnsi"/>
        <w:color w:val="00000A"/>
        <w:sz w:val="20"/>
        <w:lang w:val="it-IT"/>
      </w:rPr>
      <w:t xml:space="preserve"> P.IVA</w:t>
    </w:r>
    <w:proofErr w:type="gramEnd"/>
    <w:r w:rsidRPr="00101EC5">
      <w:rPr>
        <w:rFonts w:asciiTheme="minorHAnsi" w:hAnsiTheme="minorHAnsi"/>
        <w:color w:val="00000A"/>
        <w:sz w:val="20"/>
        <w:lang w:val="it-IT"/>
      </w:rPr>
      <w:t>/CF 03577780046</w:t>
    </w:r>
  </w:p>
  <w:p w:rsidR="00792A7C" w:rsidRPr="00101EC5" w:rsidRDefault="00324CDE">
    <w:pPr>
      <w:pStyle w:val="Pidipagina"/>
      <w:jc w:val="center"/>
      <w:rPr>
        <w:sz w:val="20"/>
        <w:lang w:val="it-IT"/>
      </w:rPr>
    </w:pPr>
    <w:hyperlink r:id="rId1">
      <w:r w:rsidR="00D07CAD" w:rsidRPr="00101EC5">
        <w:rPr>
          <w:rStyle w:val="CollegamentoInternet"/>
          <w:rFonts w:asciiTheme="minorHAnsi" w:hAnsiTheme="minorHAnsi"/>
          <w:color w:val="00000A"/>
          <w:sz w:val="20"/>
          <w:u w:val="none"/>
          <w:lang w:val="it-IT"/>
        </w:rPr>
        <w:t>www.agrion.it</w:t>
      </w:r>
    </w:hyperlink>
    <w:r w:rsidR="00D07CAD" w:rsidRPr="00101EC5">
      <w:rPr>
        <w:rFonts w:ascii="Wingdings" w:eastAsia="Wingdings" w:hAnsi="Wingdings" w:cs="Wingdings"/>
        <w:color w:val="00000A"/>
        <w:sz w:val="20"/>
        <w:lang w:val="it-IT"/>
      </w:rPr>
      <w:t></w:t>
    </w:r>
    <w:hyperlink r:id="rId2">
      <w:r w:rsidR="00D07CAD" w:rsidRPr="00101EC5">
        <w:rPr>
          <w:rStyle w:val="CollegamentoInternet"/>
          <w:rFonts w:asciiTheme="minorHAnsi" w:hAnsiTheme="minorHAnsi"/>
          <w:color w:val="00000A"/>
          <w:sz w:val="20"/>
          <w:u w:val="none"/>
          <w:lang w:val="it-IT"/>
        </w:rPr>
        <w:t>fondazioneagricolturapiemontese@legalmail.it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DE" w:rsidRDefault="00324CDE">
      <w:pPr>
        <w:spacing w:after="0" w:line="240" w:lineRule="auto"/>
      </w:pPr>
      <w:r>
        <w:separator/>
      </w:r>
    </w:p>
  </w:footnote>
  <w:footnote w:type="continuationSeparator" w:id="0">
    <w:p w:rsidR="00324CDE" w:rsidRDefault="0032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A7C" w:rsidRDefault="00D07CAD" w:rsidP="005C4016">
    <w:pPr>
      <w:pStyle w:val="Nome"/>
      <w:tabs>
        <w:tab w:val="left" w:pos="4785"/>
      </w:tabs>
      <w:ind w:left="142" w:right="-720"/>
      <w:rPr>
        <w:rFonts w:ascii="Gabriola" w:hAnsi="Gabriola"/>
        <w:b/>
        <w:color w:val="808080" w:themeColor="background1" w:themeShade="80"/>
        <w:sz w:val="24"/>
        <w:szCs w:val="24"/>
        <w:lang w:val="it-IT"/>
      </w:rPr>
    </w:pPr>
    <w:r>
      <w:rPr>
        <w:rFonts w:ascii="Gabriola" w:hAnsi="Gabriola"/>
        <w:b/>
        <w:noProof/>
        <w:color w:val="808080" w:themeColor="background1" w:themeShade="80"/>
        <w:sz w:val="24"/>
        <w:szCs w:val="24"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578644</wp:posOffset>
          </wp:positionV>
          <wp:extent cx="2388394" cy="735807"/>
          <wp:effectExtent l="19050" t="0" r="0" b="0"/>
          <wp:wrapNone/>
          <wp:docPr id="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94" t="30800" r="5307" b="30740"/>
                  <a:stretch>
                    <a:fillRect/>
                  </a:stretch>
                </pic:blipFill>
                <pic:spPr bwMode="auto">
                  <a:xfrm>
                    <a:off x="0" y="0"/>
                    <a:ext cx="2388394" cy="735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A7C"/>
    <w:rsid w:val="000B6F24"/>
    <w:rsid w:val="000C76BE"/>
    <w:rsid w:val="00101EC5"/>
    <w:rsid w:val="00191316"/>
    <w:rsid w:val="00285AB8"/>
    <w:rsid w:val="00324CDE"/>
    <w:rsid w:val="003B44F3"/>
    <w:rsid w:val="003E3AAA"/>
    <w:rsid w:val="00480A99"/>
    <w:rsid w:val="005C4016"/>
    <w:rsid w:val="005D2719"/>
    <w:rsid w:val="00601667"/>
    <w:rsid w:val="006D0030"/>
    <w:rsid w:val="006E7D20"/>
    <w:rsid w:val="00781E4D"/>
    <w:rsid w:val="00792A7C"/>
    <w:rsid w:val="00821E94"/>
    <w:rsid w:val="00A96FD2"/>
    <w:rsid w:val="00B31915"/>
    <w:rsid w:val="00B7781F"/>
    <w:rsid w:val="00D07CAD"/>
    <w:rsid w:val="00D30734"/>
    <w:rsid w:val="00E05547"/>
    <w:rsid w:val="00E7455A"/>
    <w:rsid w:val="00F0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89CD2CE-270A-4500-AEF4-845543A3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5463E" w:themeColor="text2" w:themeShade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3048"/>
    <w:pPr>
      <w:spacing w:after="300" w:line="276" w:lineRule="auto"/>
    </w:pPr>
  </w:style>
  <w:style w:type="paragraph" w:styleId="Titolo1">
    <w:name w:val="heading 1"/>
    <w:basedOn w:val="Normale"/>
    <w:link w:val="Titolo1Carattere"/>
    <w:uiPriority w:val="9"/>
    <w:semiHidden/>
    <w:unhideWhenUsed/>
    <w:qFormat/>
    <w:rsid w:val="00093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093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9304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93048"/>
    <w:rPr>
      <w:rFonts w:asciiTheme="majorHAnsi" w:hAnsiTheme="majorHAnsi"/>
      <w:color w:val="3AA095" w:themeColor="accent2" w:themeShade="BF"/>
      <w:sz w:val="18"/>
    </w:rPr>
  </w:style>
  <w:style w:type="character" w:styleId="Testosegnaposto">
    <w:name w:val="Placeholder Text"/>
    <w:basedOn w:val="Carpredefinitoparagrafo"/>
    <w:uiPriority w:val="99"/>
    <w:semiHidden/>
    <w:qFormat/>
    <w:rsid w:val="00093048"/>
    <w:rPr>
      <w:color w:val="808080"/>
    </w:rPr>
  </w:style>
  <w:style w:type="character" w:customStyle="1" w:styleId="DataCarattere">
    <w:name w:val="Data Carattere"/>
    <w:basedOn w:val="Carpredefinitoparagrafo"/>
    <w:link w:val="Data"/>
    <w:qFormat/>
    <w:rsid w:val="00093048"/>
  </w:style>
  <w:style w:type="character" w:customStyle="1" w:styleId="FormuladichiusuraCarattere">
    <w:name w:val="Formula di chiusura Carattere"/>
    <w:basedOn w:val="Carpredefinitoparagrafo"/>
    <w:link w:val="Formuladichiusura"/>
    <w:qFormat/>
    <w:rsid w:val="00093048"/>
  </w:style>
  <w:style w:type="character" w:customStyle="1" w:styleId="Titolo1Carattere">
    <w:name w:val="Titolo 1 Carattere"/>
    <w:basedOn w:val="Carpredefinitoparagrafo"/>
    <w:link w:val="Titolo1"/>
    <w:uiPriority w:val="9"/>
    <w:semiHidden/>
    <w:qFormat/>
    <w:rsid w:val="00093048"/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93048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customStyle="1" w:styleId="CollegamentoInternet">
    <w:name w:val="Collegamento Internet"/>
    <w:uiPriority w:val="99"/>
    <w:unhideWhenUsed/>
    <w:rsid w:val="00BA329D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F5B95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551754"/>
    <w:rPr>
      <w:rFonts w:ascii="Calibri" w:hAnsi="Calibri"/>
      <w:color w:val="00000A"/>
      <w:sz w:val="22"/>
      <w:szCs w:val="21"/>
      <w:lang w:val="it-IT"/>
    </w:rPr>
  </w:style>
  <w:style w:type="character" w:customStyle="1" w:styleId="Enfasi">
    <w:name w:val="Enfasi"/>
    <w:basedOn w:val="Carpredefinitoparagrafo"/>
    <w:uiPriority w:val="20"/>
    <w:qFormat/>
    <w:rsid w:val="001E5168"/>
    <w:rPr>
      <w:i/>
      <w:iCs/>
    </w:rPr>
  </w:style>
  <w:style w:type="character" w:styleId="Enfasigrassetto">
    <w:name w:val="Strong"/>
    <w:basedOn w:val="Carpredefinitoparagrafo"/>
    <w:uiPriority w:val="22"/>
    <w:qFormat/>
    <w:rsid w:val="0082670E"/>
    <w:rPr>
      <w:b/>
      <w:bCs/>
    </w:rPr>
  </w:style>
  <w:style w:type="character" w:customStyle="1" w:styleId="m5825844794040521787s1">
    <w:name w:val="m_5825844794040521787s1"/>
    <w:basedOn w:val="Carpredefinitoparagrafo"/>
    <w:qFormat/>
    <w:rsid w:val="00A047C7"/>
  </w:style>
  <w:style w:type="character" w:customStyle="1" w:styleId="m5825844794040521787apple-converted-space">
    <w:name w:val="m_5825844794040521787apple-converted-space"/>
    <w:basedOn w:val="Carpredefinitoparagrafo"/>
    <w:qFormat/>
    <w:rsid w:val="00A047C7"/>
  </w:style>
  <w:style w:type="character" w:customStyle="1" w:styleId="m5825844794040521787s2">
    <w:name w:val="m_5825844794040521787s2"/>
    <w:basedOn w:val="Carpredefinitoparagrafo"/>
    <w:qFormat/>
    <w:rsid w:val="00A047C7"/>
  </w:style>
  <w:style w:type="character" w:customStyle="1" w:styleId="m3552391970767870520s2">
    <w:name w:val="m_3552391970767870520s2"/>
    <w:basedOn w:val="Carpredefinitoparagrafo"/>
    <w:qFormat/>
    <w:rsid w:val="00361700"/>
  </w:style>
  <w:style w:type="character" w:customStyle="1" w:styleId="m3552391970767870520s1">
    <w:name w:val="m_3552391970767870520s1"/>
    <w:basedOn w:val="Carpredefinitoparagrafo"/>
    <w:qFormat/>
    <w:rsid w:val="00361700"/>
  </w:style>
  <w:style w:type="character" w:customStyle="1" w:styleId="m3552391970767870520s3">
    <w:name w:val="m_3552391970767870520s3"/>
    <w:basedOn w:val="Carpredefinitoparagrafo"/>
    <w:qFormat/>
    <w:rsid w:val="00361700"/>
  </w:style>
  <w:style w:type="character" w:customStyle="1" w:styleId="m3552391970767870520apple-converted-space">
    <w:name w:val="m_3552391970767870520apple-converted-space"/>
    <w:basedOn w:val="Carpredefinitoparagrafo"/>
    <w:qFormat/>
    <w:rsid w:val="00361700"/>
  </w:style>
  <w:style w:type="character" w:customStyle="1" w:styleId="ListLabel1">
    <w:name w:val="ListLabel 1"/>
    <w:qFormat/>
    <w:rsid w:val="00480A99"/>
    <w:rPr>
      <w:rFonts w:cs="Courier New"/>
    </w:rPr>
  </w:style>
  <w:style w:type="character" w:customStyle="1" w:styleId="ListLabel2">
    <w:name w:val="ListLabel 2"/>
    <w:qFormat/>
    <w:rsid w:val="00480A99"/>
    <w:rPr>
      <w:rFonts w:cs="Courier New"/>
    </w:rPr>
  </w:style>
  <w:style w:type="character" w:customStyle="1" w:styleId="ListLabel3">
    <w:name w:val="ListLabel 3"/>
    <w:qFormat/>
    <w:rsid w:val="00480A99"/>
    <w:rPr>
      <w:rFonts w:cs="Courier New"/>
    </w:rPr>
  </w:style>
  <w:style w:type="character" w:customStyle="1" w:styleId="ListLabel4">
    <w:name w:val="ListLabel 4"/>
    <w:qFormat/>
    <w:rsid w:val="00480A99"/>
    <w:rPr>
      <w:rFonts w:eastAsia="Times New Roman" w:cs="Times New Roman"/>
    </w:rPr>
  </w:style>
  <w:style w:type="character" w:customStyle="1" w:styleId="ListLabel5">
    <w:name w:val="ListLabel 5"/>
    <w:qFormat/>
    <w:rsid w:val="00480A99"/>
    <w:rPr>
      <w:rFonts w:cs="Courier New"/>
    </w:rPr>
  </w:style>
  <w:style w:type="character" w:customStyle="1" w:styleId="ListLabel6">
    <w:name w:val="ListLabel 6"/>
    <w:qFormat/>
    <w:rsid w:val="00480A99"/>
    <w:rPr>
      <w:rFonts w:cs="Courier New"/>
    </w:rPr>
  </w:style>
  <w:style w:type="character" w:customStyle="1" w:styleId="ListLabel7">
    <w:name w:val="ListLabel 7"/>
    <w:qFormat/>
    <w:rsid w:val="00480A99"/>
    <w:rPr>
      <w:rFonts w:cs="Courier New"/>
    </w:rPr>
  </w:style>
  <w:style w:type="character" w:customStyle="1" w:styleId="ListLabel8">
    <w:name w:val="ListLabel 8"/>
    <w:qFormat/>
    <w:rsid w:val="00480A99"/>
    <w:rPr>
      <w:sz w:val="20"/>
    </w:rPr>
  </w:style>
  <w:style w:type="character" w:customStyle="1" w:styleId="ListLabel9">
    <w:name w:val="ListLabel 9"/>
    <w:qFormat/>
    <w:rsid w:val="00480A99"/>
    <w:rPr>
      <w:sz w:val="20"/>
    </w:rPr>
  </w:style>
  <w:style w:type="character" w:customStyle="1" w:styleId="ListLabel10">
    <w:name w:val="ListLabel 10"/>
    <w:qFormat/>
    <w:rsid w:val="00480A99"/>
    <w:rPr>
      <w:sz w:val="20"/>
    </w:rPr>
  </w:style>
  <w:style w:type="character" w:customStyle="1" w:styleId="ListLabel11">
    <w:name w:val="ListLabel 11"/>
    <w:qFormat/>
    <w:rsid w:val="00480A99"/>
    <w:rPr>
      <w:sz w:val="20"/>
    </w:rPr>
  </w:style>
  <w:style w:type="character" w:customStyle="1" w:styleId="ListLabel12">
    <w:name w:val="ListLabel 12"/>
    <w:qFormat/>
    <w:rsid w:val="00480A99"/>
    <w:rPr>
      <w:sz w:val="20"/>
    </w:rPr>
  </w:style>
  <w:style w:type="character" w:customStyle="1" w:styleId="ListLabel13">
    <w:name w:val="ListLabel 13"/>
    <w:qFormat/>
    <w:rsid w:val="00480A99"/>
    <w:rPr>
      <w:sz w:val="20"/>
    </w:rPr>
  </w:style>
  <w:style w:type="character" w:customStyle="1" w:styleId="ListLabel14">
    <w:name w:val="ListLabel 14"/>
    <w:qFormat/>
    <w:rsid w:val="00480A99"/>
    <w:rPr>
      <w:sz w:val="20"/>
    </w:rPr>
  </w:style>
  <w:style w:type="character" w:customStyle="1" w:styleId="ListLabel15">
    <w:name w:val="ListLabel 15"/>
    <w:qFormat/>
    <w:rsid w:val="00480A99"/>
    <w:rPr>
      <w:sz w:val="20"/>
    </w:rPr>
  </w:style>
  <w:style w:type="character" w:customStyle="1" w:styleId="ListLabel16">
    <w:name w:val="ListLabel 16"/>
    <w:qFormat/>
    <w:rsid w:val="00480A99"/>
    <w:rPr>
      <w:sz w:val="20"/>
    </w:rPr>
  </w:style>
  <w:style w:type="character" w:customStyle="1" w:styleId="ListLabel17">
    <w:name w:val="ListLabel 17"/>
    <w:qFormat/>
    <w:rsid w:val="00480A99"/>
    <w:rPr>
      <w:rFonts w:cs="Courier New"/>
    </w:rPr>
  </w:style>
  <w:style w:type="character" w:customStyle="1" w:styleId="ListLabel18">
    <w:name w:val="ListLabel 18"/>
    <w:qFormat/>
    <w:rsid w:val="00480A99"/>
    <w:rPr>
      <w:rFonts w:cs="Courier New"/>
    </w:rPr>
  </w:style>
  <w:style w:type="character" w:customStyle="1" w:styleId="ListLabel19">
    <w:name w:val="ListLabel 19"/>
    <w:qFormat/>
    <w:rsid w:val="00480A99"/>
    <w:rPr>
      <w:rFonts w:cs="Courier New"/>
    </w:rPr>
  </w:style>
  <w:style w:type="paragraph" w:styleId="Titolo">
    <w:name w:val="Title"/>
    <w:basedOn w:val="Normale"/>
    <w:next w:val="Corpotesto"/>
    <w:qFormat/>
    <w:rsid w:val="00480A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480A99"/>
    <w:pPr>
      <w:spacing w:after="140" w:line="288" w:lineRule="auto"/>
    </w:pPr>
  </w:style>
  <w:style w:type="paragraph" w:styleId="Elenco">
    <w:name w:val="List"/>
    <w:basedOn w:val="Corpotesto"/>
    <w:rsid w:val="00480A99"/>
    <w:rPr>
      <w:rFonts w:cs="Mangal"/>
    </w:rPr>
  </w:style>
  <w:style w:type="paragraph" w:styleId="Didascalia">
    <w:name w:val="caption"/>
    <w:basedOn w:val="Normale"/>
    <w:qFormat/>
    <w:rsid w:val="00480A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80A99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093048"/>
    <w:pPr>
      <w:spacing w:after="0" w:line="240" w:lineRule="auto"/>
      <w:ind w:left="-720" w:right="-720"/>
    </w:pPr>
  </w:style>
  <w:style w:type="paragraph" w:styleId="Pidipagina">
    <w:name w:val="footer"/>
    <w:basedOn w:val="Normale"/>
    <w:link w:val="PidipaginaCarattere"/>
    <w:uiPriority w:val="99"/>
    <w:unhideWhenUsed/>
    <w:rsid w:val="00093048"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paragraph" w:customStyle="1" w:styleId="Nome">
    <w:name w:val="Nome"/>
    <w:basedOn w:val="Normale"/>
    <w:uiPriority w:val="1"/>
    <w:qFormat/>
    <w:rsid w:val="00093048"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Informazionicontatto">
    <w:name w:val="Informazioni contatto"/>
    <w:basedOn w:val="Normale"/>
    <w:uiPriority w:val="1"/>
    <w:qFormat/>
    <w:rsid w:val="00093048"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a">
    <w:name w:val="Date"/>
    <w:basedOn w:val="Normale"/>
    <w:link w:val="DataCarattere"/>
    <w:unhideWhenUsed/>
    <w:qFormat/>
    <w:rsid w:val="00093048"/>
    <w:pPr>
      <w:spacing w:before="720" w:after="960"/>
    </w:pPr>
  </w:style>
  <w:style w:type="paragraph" w:styleId="Formuladichiusura">
    <w:name w:val="Closing"/>
    <w:basedOn w:val="Normale"/>
    <w:link w:val="FormuladichiusuraCarattere"/>
    <w:unhideWhenUsed/>
    <w:qFormat/>
    <w:rsid w:val="00093048"/>
    <w:pPr>
      <w:spacing w:after="4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F5B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551754"/>
    <w:pPr>
      <w:spacing w:after="0" w:line="240" w:lineRule="auto"/>
    </w:pPr>
    <w:rPr>
      <w:rFonts w:ascii="Calibri" w:hAnsi="Calibri"/>
      <w:color w:val="00000A"/>
      <w:sz w:val="22"/>
      <w:szCs w:val="21"/>
      <w:lang w:val="it-IT"/>
    </w:rPr>
  </w:style>
  <w:style w:type="paragraph" w:styleId="Paragrafoelenco">
    <w:name w:val="List Paragraph"/>
    <w:basedOn w:val="Normale"/>
    <w:uiPriority w:val="34"/>
    <w:qFormat/>
    <w:rsid w:val="009304D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1E516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paragraph" w:customStyle="1" w:styleId="Default">
    <w:name w:val="Default"/>
    <w:qFormat/>
    <w:rsid w:val="0082670E"/>
    <w:rPr>
      <w:rFonts w:ascii="Verdana" w:eastAsia="Calibri" w:hAnsi="Verdana" w:cs="Verdana"/>
      <w:color w:val="000000"/>
      <w:sz w:val="24"/>
      <w:szCs w:val="24"/>
      <w:lang w:val="it-IT"/>
    </w:rPr>
  </w:style>
  <w:style w:type="paragraph" w:customStyle="1" w:styleId="m5825844794040521787p2">
    <w:name w:val="m_5825844794040521787p2"/>
    <w:basedOn w:val="Normale"/>
    <w:qFormat/>
    <w:rsid w:val="00A047C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paragraph" w:customStyle="1" w:styleId="m5825844794040521787p1">
    <w:name w:val="m_5825844794040521787p1"/>
    <w:basedOn w:val="Normale"/>
    <w:qFormat/>
    <w:rsid w:val="00A047C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paragraph" w:customStyle="1" w:styleId="m3552391970767870520p2">
    <w:name w:val="m_3552391970767870520p2"/>
    <w:basedOn w:val="Normale"/>
    <w:qFormat/>
    <w:rsid w:val="00361700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paragraph" w:customStyle="1" w:styleId="m3552391970767870520p1">
    <w:name w:val="m_3552391970767870520p1"/>
    <w:basedOn w:val="Normale"/>
    <w:qFormat/>
    <w:rsid w:val="00361700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361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0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ndazioneagricolturapiemontese@legalmail.it" TargetMode="External"/><Relationship Id="rId1" Type="http://schemas.openxmlformats.org/officeDocument/2006/relationships/hyperlink" Target="http://www.agrion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449F-7D19-4854-B6EB-B03B2F21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Arion</dc:creator>
  <cp:lastModifiedBy>Silvia Agnello</cp:lastModifiedBy>
  <cp:revision>7</cp:revision>
  <cp:lastPrinted>2018-03-20T10:28:00Z</cp:lastPrinted>
  <dcterms:created xsi:type="dcterms:W3CDTF">2019-03-02T08:45:00Z</dcterms:created>
  <dcterms:modified xsi:type="dcterms:W3CDTF">2019-03-04T15:40:00Z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TC028036229991</vt:lpwstr>
  </property>
</Properties>
</file>